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C38" w:rsidRDefault="00DD1C38" w:rsidP="00DD1C38">
      <w:r>
        <w:rPr>
          <w:rFonts w:hint="eastAsia"/>
        </w:rPr>
        <w:t>【</w:t>
      </w:r>
      <w:r w:rsidR="00C22F6B">
        <w:rPr>
          <w:rFonts w:hint="eastAsia"/>
        </w:rPr>
        <w:t>水素エネルギー</w:t>
      </w:r>
      <w:r w:rsidR="003E3B1A" w:rsidRPr="003E3B1A">
        <w:rPr>
          <w:rFonts w:hint="eastAsia"/>
        </w:rPr>
        <w:t>システム</w:t>
      </w:r>
      <w:r>
        <w:rPr>
          <w:rFonts w:hint="eastAsia"/>
        </w:rPr>
        <w:t>（</w:t>
      </w:r>
      <w:r w:rsidR="00C83807">
        <w:rPr>
          <w:rFonts w:hint="eastAsia"/>
        </w:rPr>
        <w:t>蓄電池、燃料電池</w:t>
      </w:r>
      <w:r>
        <w:rPr>
          <w:rFonts w:hint="eastAsia"/>
        </w:rPr>
        <w:t>）導入】</w:t>
      </w:r>
      <w:bookmarkStart w:id="0" w:name="_GoBack"/>
      <w:bookmarkEnd w:id="0"/>
    </w:p>
    <w:p w:rsidR="00416925" w:rsidRPr="00F21D33" w:rsidRDefault="00416925" w:rsidP="00416925">
      <w:pPr>
        <w:rPr>
          <w:rFonts w:asciiTheme="majorEastAsia" w:eastAsiaTheme="majorEastAsia" w:hAnsiTheme="majorEastAsia"/>
        </w:rPr>
      </w:pPr>
      <w:r w:rsidRPr="00F21D33">
        <w:rPr>
          <w:rFonts w:asciiTheme="majorEastAsia" w:eastAsiaTheme="majorEastAsia" w:hAnsiTheme="majorEastAsia" w:hint="eastAsia"/>
        </w:rPr>
        <w:t xml:space="preserve">別紙　</w:t>
      </w:r>
      <w:r w:rsidR="00076B42" w:rsidRPr="00F21D33">
        <w:rPr>
          <w:rFonts w:asciiTheme="majorEastAsia" w:eastAsiaTheme="majorEastAsia" w:hAnsiTheme="majorEastAsia" w:hint="eastAsia"/>
        </w:rPr>
        <w:t>ＣＯ２削減効果の算定方法及び計測方法</w:t>
      </w:r>
      <w:r w:rsidRPr="00F21D33">
        <w:rPr>
          <w:rFonts w:asciiTheme="majorEastAsia" w:eastAsiaTheme="majorEastAsia" w:hAnsiTheme="majorEastAsia" w:hint="eastAsia"/>
        </w:rPr>
        <w:t>概要</w:t>
      </w:r>
    </w:p>
    <w:p w:rsidR="006D49F5" w:rsidRDefault="006D49F5" w:rsidP="00416925"/>
    <w:p w:rsidR="006D49F5" w:rsidRPr="00D55314" w:rsidRDefault="00D55314" w:rsidP="00D55314">
      <w:pPr>
        <w:rPr>
          <w:rFonts w:asciiTheme="majorEastAsia" w:eastAsiaTheme="majorEastAsia" w:hAnsiTheme="majorEastAsia"/>
          <w:szCs w:val="20"/>
        </w:rPr>
      </w:pPr>
      <w:r w:rsidRPr="00D55314">
        <w:rPr>
          <w:rFonts w:asciiTheme="majorEastAsia" w:eastAsiaTheme="majorEastAsia" w:hAnsiTheme="majorEastAsia" w:hint="eastAsia"/>
          <w:szCs w:val="20"/>
        </w:rPr>
        <w:t>１．</w:t>
      </w:r>
      <w:r w:rsidR="006D49F5" w:rsidRPr="00D55314">
        <w:rPr>
          <w:rFonts w:asciiTheme="majorEastAsia" w:eastAsiaTheme="majorEastAsia" w:hAnsiTheme="majorEastAsia" w:hint="eastAsia"/>
          <w:szCs w:val="20"/>
        </w:rPr>
        <w:t>ＣＯ２削減効果の算定方法概要</w:t>
      </w:r>
      <w:r w:rsidR="00844CA3">
        <w:rPr>
          <w:rFonts w:hint="eastAsia"/>
        </w:rPr>
        <w:t>（年間ベース）</w:t>
      </w:r>
    </w:p>
    <w:p w:rsidR="00DB523E" w:rsidRDefault="00DB523E" w:rsidP="00416925"/>
    <w:p w:rsidR="00EA11F7" w:rsidRDefault="00EA11F7" w:rsidP="00EA11F7">
      <w:r>
        <w:rPr>
          <w:rFonts w:hint="eastAsia"/>
        </w:rPr>
        <w:t>（ａ）水素エネルギーシステム</w:t>
      </w:r>
      <w:r w:rsidR="00872652">
        <w:rPr>
          <w:rFonts w:hint="eastAsia"/>
        </w:rPr>
        <w:t>による</w:t>
      </w:r>
      <w:r>
        <w:rPr>
          <w:rFonts w:hint="eastAsia"/>
        </w:rPr>
        <w:t>蓄エネルギー</w:t>
      </w:r>
      <w:r w:rsidR="00D13D48">
        <w:rPr>
          <w:rFonts w:hint="eastAsia"/>
        </w:rPr>
        <w:t>の計画値</w:t>
      </w:r>
      <w:r w:rsidR="00872652">
        <w:rPr>
          <w:rFonts w:hint="eastAsia"/>
        </w:rPr>
        <w:t>（年間ベース）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11F7" w:rsidTr="00F90DB5">
        <w:tc>
          <w:tcPr>
            <w:tcW w:w="9628" w:type="dxa"/>
          </w:tcPr>
          <w:p w:rsidR="00EA11F7" w:rsidRDefault="00EA11F7" w:rsidP="00F90DB5">
            <w:pPr>
              <w:ind w:left="211" w:hangingChars="100" w:hanging="211"/>
            </w:pPr>
            <w:r>
              <w:rPr>
                <w:rFonts w:hint="eastAsia"/>
              </w:rPr>
              <w:t>・</w:t>
            </w:r>
            <w:r w:rsidR="00872652">
              <w:rPr>
                <w:rFonts w:hint="eastAsia"/>
              </w:rPr>
              <w:t>導入予定の</w:t>
            </w:r>
            <w:r>
              <w:rPr>
                <w:rFonts w:hint="eastAsia"/>
              </w:rPr>
              <w:t>水素エネルギー</w:t>
            </w:r>
            <w:r w:rsidR="00872652">
              <w:rPr>
                <w:rFonts w:hint="eastAsia"/>
              </w:rPr>
              <w:t>システム</w:t>
            </w:r>
            <w:r w:rsidR="00D91DFD">
              <w:rPr>
                <w:rFonts w:hint="eastAsia"/>
              </w:rPr>
              <w:t>の蓄電池及び水素</w:t>
            </w:r>
            <w:r w:rsidR="00872652">
              <w:rPr>
                <w:rFonts w:hint="eastAsia"/>
              </w:rPr>
              <w:t>による蓄エネルギー量の計画値を定量的に記載する。</w:t>
            </w:r>
          </w:p>
          <w:p w:rsidR="003A3DD3" w:rsidRDefault="00D91DFD" w:rsidP="00F90DB5">
            <w:pPr>
              <w:ind w:left="211" w:hangingChars="100" w:hanging="211"/>
            </w:pPr>
            <w:r>
              <w:rPr>
                <w:rFonts w:hint="eastAsia"/>
              </w:rPr>
              <w:t>・再エネ発電量、</w:t>
            </w:r>
            <w:r w:rsidR="00DA03C3">
              <w:rPr>
                <w:rFonts w:hint="eastAsia"/>
              </w:rPr>
              <w:t>蓄エネルギー</w:t>
            </w:r>
            <w:r>
              <w:rPr>
                <w:rFonts w:hint="eastAsia"/>
              </w:rPr>
              <w:t>量は</w:t>
            </w:r>
            <w:r w:rsidR="00D13D48">
              <w:rPr>
                <w:rFonts w:hint="eastAsia"/>
              </w:rPr>
              <w:t>、</w:t>
            </w:r>
            <w:r w:rsidR="00DB5825">
              <w:rPr>
                <w:rFonts w:hint="eastAsia"/>
              </w:rPr>
              <w:t>地域の</w:t>
            </w:r>
            <w:r>
              <w:rPr>
                <w:rFonts w:hint="eastAsia"/>
              </w:rPr>
              <w:t>天候</w:t>
            </w:r>
            <w:r w:rsidR="00D13D48">
              <w:rPr>
                <w:rFonts w:hint="eastAsia"/>
              </w:rPr>
              <w:t>の影響や</w:t>
            </w:r>
            <w:r>
              <w:rPr>
                <w:rFonts w:hint="eastAsia"/>
              </w:rPr>
              <w:t>季節変動</w:t>
            </w:r>
            <w:r w:rsidR="00DB5825">
              <w:rPr>
                <w:rFonts w:hint="eastAsia"/>
              </w:rPr>
              <w:t>等</w:t>
            </w:r>
            <w:r>
              <w:rPr>
                <w:rFonts w:hint="eastAsia"/>
              </w:rPr>
              <w:t>を考慮し</w:t>
            </w:r>
            <w:r w:rsidR="00EB1F2D">
              <w:rPr>
                <w:rFonts w:hint="eastAsia"/>
              </w:rPr>
              <w:t>て日量を予測する</w:t>
            </w:r>
            <w:r w:rsidR="00DA03C3">
              <w:rPr>
                <w:rFonts w:hint="eastAsia"/>
              </w:rPr>
              <w:t>こと</w:t>
            </w:r>
            <w:r w:rsidR="00EB1F2D">
              <w:rPr>
                <w:rFonts w:hint="eastAsia"/>
              </w:rPr>
              <w:t>。</w:t>
            </w:r>
          </w:p>
          <w:p w:rsidR="00D91DFD" w:rsidRPr="00D91DFD" w:rsidRDefault="003A3DD3" w:rsidP="00F90DB5">
            <w:pPr>
              <w:ind w:left="211" w:hangingChars="100" w:hanging="211"/>
            </w:pPr>
            <w:r>
              <w:rPr>
                <w:rFonts w:hint="eastAsia"/>
              </w:rPr>
              <w:t>・</w:t>
            </w:r>
            <w:r w:rsidR="00DA03C3">
              <w:rPr>
                <w:rFonts w:hint="eastAsia"/>
              </w:rPr>
              <w:t>蓄エネルギー</w:t>
            </w:r>
            <w:r w:rsidR="00F923DE">
              <w:rPr>
                <w:rFonts w:hint="eastAsia"/>
              </w:rPr>
              <w:t>の</w:t>
            </w:r>
            <w:r w:rsidR="00D91DFD">
              <w:rPr>
                <w:rFonts w:hint="eastAsia"/>
              </w:rPr>
              <w:t>日量を累積して年間量を</w:t>
            </w:r>
            <w:r w:rsidR="00F016B6">
              <w:rPr>
                <w:rFonts w:hint="eastAsia"/>
              </w:rPr>
              <w:t>推定</w:t>
            </w:r>
            <w:r w:rsidR="00D91DFD">
              <w:rPr>
                <w:rFonts w:hint="eastAsia"/>
              </w:rPr>
              <w:t>し</w:t>
            </w:r>
            <w:r w:rsidR="00DB5825">
              <w:rPr>
                <w:rFonts w:hint="eastAsia"/>
              </w:rPr>
              <w:t>、蓄エネルギーの</w:t>
            </w:r>
            <w:r w:rsidR="00DA03C3">
              <w:rPr>
                <w:rFonts w:hint="eastAsia"/>
              </w:rPr>
              <w:t>計画値とすること。</w:t>
            </w:r>
          </w:p>
          <w:p w:rsidR="00F923DE" w:rsidRDefault="00F923DE" w:rsidP="003A3DD3">
            <w:pPr>
              <w:ind w:left="211" w:hangingChars="100" w:hanging="211"/>
            </w:pPr>
            <w:r>
              <w:rPr>
                <w:rFonts w:hint="eastAsia"/>
              </w:rPr>
              <w:t>・水素エネルギーシステム</w:t>
            </w:r>
            <w:r w:rsidR="003A3DD3">
              <w:rPr>
                <w:rFonts w:hint="eastAsia"/>
              </w:rPr>
              <w:t>へ</w:t>
            </w:r>
            <w:r>
              <w:rPr>
                <w:rFonts w:hint="eastAsia"/>
              </w:rPr>
              <w:t>の</w:t>
            </w:r>
            <w:r w:rsidR="003A3DD3">
              <w:rPr>
                <w:rFonts w:hint="eastAsia"/>
              </w:rPr>
              <w:t>年間エネルギー</w:t>
            </w:r>
            <w:r>
              <w:rPr>
                <w:rFonts w:hint="eastAsia"/>
              </w:rPr>
              <w:t>入力量</w:t>
            </w:r>
            <w:r w:rsidR="003A3DD3">
              <w:rPr>
                <w:rFonts w:hint="eastAsia"/>
              </w:rPr>
              <w:t>（</w:t>
            </w:r>
            <w:r w:rsidR="00DA03C3">
              <w:rPr>
                <w:rFonts w:hint="eastAsia"/>
              </w:rPr>
              <w:t>蓄エネルギー</w:t>
            </w:r>
            <w:r w:rsidR="003A3DD3">
              <w:rPr>
                <w:rFonts w:hint="eastAsia"/>
              </w:rPr>
              <w:t>及びシステム稼動に必要な電力量）を記載する。</w:t>
            </w:r>
          </w:p>
          <w:p w:rsidR="00EA11F7" w:rsidRDefault="00D13D48" w:rsidP="00F90DB5">
            <w:r>
              <w:rPr>
                <w:rFonts w:hint="eastAsia"/>
              </w:rPr>
              <w:t>・算定根拠資料を添付</w:t>
            </w:r>
            <w:r w:rsidR="00EA11F7">
              <w:rPr>
                <w:rFonts w:hint="eastAsia"/>
              </w:rPr>
              <w:t>する</w:t>
            </w:r>
            <w:r w:rsidR="00DA03C3">
              <w:rPr>
                <w:rFonts w:hint="eastAsia"/>
              </w:rPr>
              <w:t>こと</w:t>
            </w:r>
            <w:r w:rsidR="00EA11F7">
              <w:rPr>
                <w:rFonts w:hint="eastAsia"/>
              </w:rPr>
              <w:t>。</w:t>
            </w:r>
          </w:p>
          <w:p w:rsidR="00F016B6" w:rsidRPr="00D13D48" w:rsidRDefault="00F016B6" w:rsidP="00F90DB5"/>
          <w:p w:rsidR="00EA11F7" w:rsidRPr="00487071" w:rsidRDefault="00EA11F7" w:rsidP="00F90DB5">
            <w:r>
              <w:rPr>
                <w:rFonts w:hint="eastAsia"/>
              </w:rPr>
              <w:t>（注記を削除してこの枠内に記載してください。）</w:t>
            </w:r>
          </w:p>
        </w:tc>
      </w:tr>
    </w:tbl>
    <w:p w:rsidR="00EA11F7" w:rsidRDefault="00EA11F7" w:rsidP="00416925"/>
    <w:p w:rsidR="00416925" w:rsidRDefault="00416925" w:rsidP="00416925">
      <w:r>
        <w:rPr>
          <w:rFonts w:hint="eastAsia"/>
        </w:rPr>
        <w:t>（ｂ）</w:t>
      </w:r>
      <w:r w:rsidR="00C22F6B">
        <w:rPr>
          <w:rFonts w:hint="eastAsia"/>
        </w:rPr>
        <w:t>水素エネルギー</w:t>
      </w:r>
      <w:r w:rsidR="00697B97">
        <w:rPr>
          <w:rFonts w:hint="eastAsia"/>
        </w:rPr>
        <w:t>システムの</w:t>
      </w:r>
      <w:r w:rsidR="00F016B6">
        <w:rPr>
          <w:rFonts w:hint="eastAsia"/>
        </w:rPr>
        <w:t>年間</w:t>
      </w:r>
      <w:r w:rsidR="00697B97">
        <w:rPr>
          <w:rFonts w:hint="eastAsia"/>
        </w:rPr>
        <w:t>出力</w:t>
      </w:r>
      <w:r w:rsidR="00CE6FFA">
        <w:rPr>
          <w:rFonts w:hint="eastAsia"/>
        </w:rPr>
        <w:t>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2A65" w:rsidTr="00832A65">
        <w:tc>
          <w:tcPr>
            <w:tcW w:w="9628" w:type="dxa"/>
          </w:tcPr>
          <w:p w:rsidR="00EA11F7" w:rsidRDefault="00EA11F7" w:rsidP="00F016B6">
            <w:pPr>
              <w:ind w:left="211" w:hangingChars="100" w:hanging="211"/>
            </w:pPr>
            <w:r>
              <w:rPr>
                <w:rFonts w:hint="eastAsia"/>
              </w:rPr>
              <w:t>・</w:t>
            </w:r>
            <w:r w:rsidR="00DB5825">
              <w:rPr>
                <w:rFonts w:hint="eastAsia"/>
              </w:rPr>
              <w:t>水素エネルギーシステム</w:t>
            </w:r>
            <w:r w:rsidR="00697B97">
              <w:rPr>
                <w:rFonts w:hint="eastAsia"/>
              </w:rPr>
              <w:t>を</w:t>
            </w:r>
            <w:r w:rsidR="003C324D">
              <w:rPr>
                <w:rFonts w:hint="eastAsia"/>
              </w:rPr>
              <w:t>利用</w:t>
            </w:r>
            <w:r w:rsidR="00BB410D">
              <w:rPr>
                <w:rFonts w:hint="eastAsia"/>
              </w:rPr>
              <w:t>計画</w:t>
            </w:r>
            <w:r w:rsidR="00697B97">
              <w:rPr>
                <w:rFonts w:hint="eastAsia"/>
              </w:rPr>
              <w:t>に</w:t>
            </w:r>
            <w:r w:rsidR="00BB410D">
              <w:rPr>
                <w:rFonts w:hint="eastAsia"/>
              </w:rPr>
              <w:t>従って</w:t>
            </w:r>
            <w:r w:rsidR="00697B97">
              <w:rPr>
                <w:rFonts w:hint="eastAsia"/>
              </w:rPr>
              <w:t>運転し</w:t>
            </w:r>
            <w:r w:rsidR="00CE6FFA">
              <w:rPr>
                <w:rFonts w:hint="eastAsia"/>
              </w:rPr>
              <w:t>た場合</w:t>
            </w:r>
            <w:r w:rsidR="00697B97">
              <w:rPr>
                <w:rFonts w:hint="eastAsia"/>
              </w:rPr>
              <w:t>、蓄電池・燃料電池</w:t>
            </w:r>
            <w:r w:rsidR="00DB5825">
              <w:rPr>
                <w:rFonts w:hint="eastAsia"/>
              </w:rPr>
              <w:t>から出力される</w:t>
            </w:r>
            <w:r w:rsidR="004157A1">
              <w:rPr>
                <w:rFonts w:hint="eastAsia"/>
              </w:rPr>
              <w:t>電力量</w:t>
            </w:r>
            <w:r w:rsidR="00DB5825">
              <w:rPr>
                <w:rFonts w:hint="eastAsia"/>
              </w:rPr>
              <w:t>・熱</w:t>
            </w:r>
            <w:r w:rsidR="004157A1">
              <w:rPr>
                <w:rFonts w:hint="eastAsia"/>
              </w:rPr>
              <w:t>量</w:t>
            </w:r>
            <w:r w:rsidR="00CE6FFA">
              <w:rPr>
                <w:rFonts w:hint="eastAsia"/>
              </w:rPr>
              <w:t>の</w:t>
            </w:r>
            <w:r w:rsidR="00F016B6">
              <w:rPr>
                <w:rFonts w:hint="eastAsia"/>
              </w:rPr>
              <w:t>年間</w:t>
            </w:r>
            <w:r w:rsidR="00CE6FFA">
              <w:rPr>
                <w:rFonts w:hint="eastAsia"/>
              </w:rPr>
              <w:t>累積値を</w:t>
            </w:r>
            <w:r w:rsidR="00F016B6">
              <w:rPr>
                <w:rFonts w:hint="eastAsia"/>
              </w:rPr>
              <w:t>推定</w:t>
            </w:r>
            <w:r w:rsidR="00CE6FFA">
              <w:rPr>
                <w:rFonts w:hint="eastAsia"/>
              </w:rPr>
              <w:t>する。</w:t>
            </w:r>
            <w:r w:rsidR="00D13D48">
              <w:rPr>
                <w:rFonts w:hint="eastAsia"/>
              </w:rPr>
              <w:t>[</w:t>
            </w:r>
            <w:r w:rsidR="00F016B6">
              <w:t>kWh換算値/年</w:t>
            </w:r>
            <w:r w:rsidR="00D13D48">
              <w:rPr>
                <w:rFonts w:hint="eastAsia"/>
              </w:rPr>
              <w:t>]</w:t>
            </w:r>
          </w:p>
          <w:p w:rsidR="00211E54" w:rsidRDefault="00211E54" w:rsidP="00211E54">
            <w:pPr>
              <w:ind w:leftChars="100" w:left="211"/>
            </w:pPr>
            <w:r>
              <w:rPr>
                <w:rFonts w:hint="eastAsia"/>
              </w:rPr>
              <w:t xml:space="preserve">　1 [kcal]＝1.162E-3 [kWh]、1 [kWh]＝860 [kcal]</w:t>
            </w:r>
          </w:p>
          <w:p w:rsidR="00487071" w:rsidRDefault="00487071" w:rsidP="00416925">
            <w:r>
              <w:rPr>
                <w:rFonts w:hint="eastAsia"/>
              </w:rPr>
              <w:t>・算定</w:t>
            </w:r>
            <w:r w:rsidR="00832A65">
              <w:rPr>
                <w:rFonts w:hint="eastAsia"/>
              </w:rPr>
              <w:t>根拠資料を添付</w:t>
            </w:r>
            <w:r w:rsidR="00103096">
              <w:rPr>
                <w:rFonts w:hint="eastAsia"/>
              </w:rPr>
              <w:t>し</w:t>
            </w:r>
            <w:r w:rsidR="00832A65">
              <w:rPr>
                <w:rFonts w:hint="eastAsia"/>
              </w:rPr>
              <w:t>提出</w:t>
            </w:r>
            <w:r w:rsidR="00103096">
              <w:rPr>
                <w:rFonts w:hint="eastAsia"/>
              </w:rPr>
              <w:t>する</w:t>
            </w:r>
            <w:r w:rsidR="00DA03C3">
              <w:rPr>
                <w:rFonts w:hint="eastAsia"/>
              </w:rPr>
              <w:t>こと</w:t>
            </w:r>
            <w:r w:rsidR="00103096">
              <w:rPr>
                <w:rFonts w:hint="eastAsia"/>
              </w:rPr>
              <w:t>。</w:t>
            </w:r>
          </w:p>
          <w:p w:rsidR="00F016B6" w:rsidRPr="00F016B6" w:rsidRDefault="00F016B6" w:rsidP="00416925"/>
        </w:tc>
      </w:tr>
    </w:tbl>
    <w:p w:rsidR="00416925" w:rsidRPr="009C68B4" w:rsidRDefault="00416925" w:rsidP="00416925"/>
    <w:p w:rsidR="00416925" w:rsidRDefault="00416925" w:rsidP="00416925">
      <w:r>
        <w:rPr>
          <w:rFonts w:hint="eastAsia"/>
        </w:rPr>
        <w:t>（ｃ）</w:t>
      </w:r>
      <w:r w:rsidR="00C22F6B">
        <w:rPr>
          <w:rFonts w:hint="eastAsia"/>
        </w:rPr>
        <w:t>水素エネルギー</w:t>
      </w:r>
      <w:r w:rsidR="00F016B6">
        <w:rPr>
          <w:rFonts w:hint="eastAsia"/>
        </w:rPr>
        <w:t>システム</w:t>
      </w:r>
      <w:r>
        <w:rPr>
          <w:rFonts w:hint="eastAsia"/>
        </w:rPr>
        <w:t>の導入による</w:t>
      </w:r>
      <w:r w:rsidR="00F016B6">
        <w:rPr>
          <w:rFonts w:hint="eastAsia"/>
        </w:rPr>
        <w:t>ＣＯ２削減効果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1DD7" w:rsidTr="00A71DD7">
        <w:tc>
          <w:tcPr>
            <w:tcW w:w="9628" w:type="dxa"/>
          </w:tcPr>
          <w:p w:rsidR="00F016B6" w:rsidRDefault="00F016B6" w:rsidP="00F016B6">
            <w:pPr>
              <w:ind w:left="211" w:hangingChars="100" w:hanging="211"/>
            </w:pPr>
            <w:r>
              <w:rPr>
                <w:rFonts w:hint="eastAsia"/>
              </w:rPr>
              <w:t>・（ｂ）の年間出力量だけ商用電力消費が削減したとして、ＣＯ２排出係数によりＣＯ２削減効果を算定する。</w:t>
            </w:r>
          </w:p>
          <w:p w:rsidR="00487071" w:rsidRDefault="00F016B6" w:rsidP="00487071">
            <w:r>
              <w:rPr>
                <w:rFonts w:hint="eastAsia"/>
              </w:rPr>
              <w:t>・</w:t>
            </w:r>
            <w:r>
              <w:t>ＣＯ２年間排出削減量</w:t>
            </w:r>
            <w:r w:rsidR="00D13D48">
              <w:rPr>
                <w:rFonts w:hint="eastAsia"/>
              </w:rPr>
              <w:t>＝（ｂ</w:t>
            </w:r>
            <w:r>
              <w:rPr>
                <w:rFonts w:hint="eastAsia"/>
              </w:rPr>
              <w:t>）×</w:t>
            </w:r>
            <w:r>
              <w:t>0.579</w:t>
            </w:r>
            <w:r w:rsidR="00D13D48">
              <w:rPr>
                <w:rFonts w:hint="eastAsia"/>
              </w:rPr>
              <w:t>[</w:t>
            </w:r>
            <w:r>
              <w:t>kg-CO2/kWh</w:t>
            </w:r>
            <w:r w:rsidR="00D13D48">
              <w:rPr>
                <w:rFonts w:hint="eastAsia"/>
              </w:rPr>
              <w:t>]</w:t>
            </w:r>
            <w:r w:rsidR="00211E54">
              <w:rPr>
                <w:rFonts w:hint="eastAsia"/>
              </w:rPr>
              <w:t xml:space="preserve"> </w:t>
            </w:r>
            <w:r>
              <w:t>÷1000</w:t>
            </w:r>
            <w:r w:rsidR="00D13D48">
              <w:rPr>
                <w:rFonts w:hint="eastAsia"/>
              </w:rPr>
              <w:t xml:space="preserve">　[</w:t>
            </w:r>
            <w:r>
              <w:t>t-CO2/年</w:t>
            </w:r>
            <w:r w:rsidR="00D13D48">
              <w:rPr>
                <w:rFonts w:hint="eastAsia"/>
              </w:rPr>
              <w:t>]</w:t>
            </w:r>
          </w:p>
          <w:p w:rsidR="00A71DD7" w:rsidRPr="00487071" w:rsidRDefault="00A71DD7" w:rsidP="00416925"/>
        </w:tc>
      </w:tr>
    </w:tbl>
    <w:p w:rsidR="00DA062B" w:rsidRDefault="00DA062B" w:rsidP="00416925"/>
    <w:p w:rsidR="00D55314" w:rsidRDefault="00D55314" w:rsidP="00416925"/>
    <w:p w:rsidR="00416925" w:rsidRPr="00D55314" w:rsidRDefault="006D49F5" w:rsidP="00416925">
      <w:pPr>
        <w:rPr>
          <w:rFonts w:asciiTheme="majorEastAsia" w:eastAsiaTheme="majorEastAsia" w:hAnsiTheme="majorEastAsia"/>
        </w:rPr>
      </w:pPr>
      <w:r w:rsidRPr="00D55314">
        <w:rPr>
          <w:rFonts w:asciiTheme="majorEastAsia" w:eastAsiaTheme="majorEastAsia" w:hAnsiTheme="majorEastAsia" w:hint="eastAsia"/>
        </w:rPr>
        <w:t>２</w:t>
      </w:r>
      <w:r w:rsidR="00416925" w:rsidRPr="00D55314">
        <w:rPr>
          <w:rFonts w:asciiTheme="majorEastAsia" w:eastAsiaTheme="majorEastAsia" w:hAnsiTheme="majorEastAsia" w:hint="eastAsia"/>
        </w:rPr>
        <w:t>．</w:t>
      </w:r>
      <w:r w:rsidR="00416925" w:rsidRPr="00D55314">
        <w:rPr>
          <w:rFonts w:asciiTheme="majorEastAsia" w:eastAsiaTheme="majorEastAsia" w:hAnsiTheme="majorEastAsia"/>
        </w:rPr>
        <w:t>ＣＯ２削減効果の計測方法概要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68B4" w:rsidTr="009C68B4">
        <w:tc>
          <w:tcPr>
            <w:tcW w:w="9628" w:type="dxa"/>
          </w:tcPr>
          <w:p w:rsidR="008801A0" w:rsidRDefault="008801A0" w:rsidP="008801A0">
            <w:pPr>
              <w:ind w:left="211" w:hangingChars="100" w:hanging="211"/>
            </w:pPr>
            <w:r>
              <w:rPr>
                <w:rFonts w:hint="eastAsia"/>
              </w:rPr>
              <w:t>・（ｂ）に関して、</w:t>
            </w:r>
            <w:r w:rsidR="00FE04AE">
              <w:rPr>
                <w:rFonts w:hint="eastAsia"/>
              </w:rPr>
              <w:t>水素エネルギーシステム出力（電気・熱）</w:t>
            </w:r>
            <w:r>
              <w:rPr>
                <w:rFonts w:hint="eastAsia"/>
              </w:rPr>
              <w:t>の計測（実測）方法の概要について簡潔に記載する。</w:t>
            </w:r>
          </w:p>
          <w:p w:rsidR="009C68B4" w:rsidRDefault="009C68B4" w:rsidP="009C68B4">
            <w:r>
              <w:rPr>
                <w:rFonts w:hint="eastAsia"/>
              </w:rPr>
              <w:t>・ＣＯ２削減効果については</w:t>
            </w:r>
            <w:r w:rsidR="00D32E26">
              <w:rPr>
                <w:rFonts w:hint="eastAsia"/>
              </w:rPr>
              <w:t>、</w:t>
            </w:r>
            <w:r>
              <w:rPr>
                <w:rFonts w:hint="eastAsia"/>
              </w:rPr>
              <w:t>推計値でなく実測値</w:t>
            </w:r>
            <w:r w:rsidR="00D32E26">
              <w:rPr>
                <w:rFonts w:hint="eastAsia"/>
              </w:rPr>
              <w:t>に基づいて</w:t>
            </w:r>
            <w:r>
              <w:rPr>
                <w:rFonts w:hint="eastAsia"/>
              </w:rPr>
              <w:t>行う必要がある。</w:t>
            </w:r>
          </w:p>
          <w:p w:rsidR="009C68B4" w:rsidRDefault="009C68B4" w:rsidP="009C68B4">
            <w:r>
              <w:rPr>
                <w:rFonts w:hint="eastAsia"/>
              </w:rPr>
              <w:t>・計測箇所をシステム図等に明示の上、当該資料を添付</w:t>
            </w:r>
            <w:r w:rsidR="00103096">
              <w:rPr>
                <w:rFonts w:hint="eastAsia"/>
              </w:rPr>
              <w:t>する</w:t>
            </w:r>
            <w:r w:rsidR="00884EF8">
              <w:rPr>
                <w:rFonts w:hint="eastAsia"/>
              </w:rPr>
              <w:t>こと</w:t>
            </w:r>
            <w:r w:rsidR="00103096">
              <w:rPr>
                <w:rFonts w:hint="eastAsia"/>
              </w:rPr>
              <w:t>。</w:t>
            </w:r>
          </w:p>
          <w:p w:rsidR="00D55314" w:rsidRDefault="00D55314" w:rsidP="009C68B4"/>
        </w:tc>
      </w:tr>
    </w:tbl>
    <w:p w:rsidR="008E36EE" w:rsidRDefault="008E36EE" w:rsidP="00416925"/>
    <w:p w:rsidR="008E36EE" w:rsidRDefault="008E36EE" w:rsidP="001D7820">
      <w:pPr>
        <w:widowControl/>
        <w:jc w:val="left"/>
      </w:pPr>
      <w:r>
        <w:br w:type="page"/>
      </w:r>
      <w:r>
        <w:rPr>
          <w:rFonts w:hint="eastAsia"/>
        </w:rPr>
        <w:lastRenderedPageBreak/>
        <w:t>（</w:t>
      </w:r>
      <w:r w:rsidR="00FE04AE">
        <w:rPr>
          <w:rFonts w:hint="eastAsia"/>
        </w:rPr>
        <w:t>補足</w:t>
      </w:r>
      <w:r>
        <w:rPr>
          <w:rFonts w:hint="eastAsia"/>
        </w:rPr>
        <w:t>）</w:t>
      </w:r>
    </w:p>
    <w:p w:rsidR="001B2F6C" w:rsidRDefault="001B2F6C" w:rsidP="001B2F6C">
      <w:r>
        <w:rPr>
          <w:rFonts w:hint="eastAsia"/>
        </w:rPr>
        <w:t>（ａ）水素エネルギーシステムによる蓄エネルギーの計画値（年間ベース）</w:t>
      </w:r>
    </w:p>
    <w:p w:rsidR="00DA03C3" w:rsidRDefault="00DA03C3" w:rsidP="001B2F6C"/>
    <w:p w:rsidR="001B2F6C" w:rsidRDefault="002C3B38" w:rsidP="002C3B38">
      <w:pPr>
        <w:widowControl/>
        <w:ind w:leftChars="100" w:left="422" w:hangingChars="100" w:hanging="211"/>
        <w:jc w:val="left"/>
      </w:pPr>
      <w:r>
        <w:rPr>
          <w:rFonts w:hint="eastAsia"/>
        </w:rPr>
        <w:t>・</w:t>
      </w:r>
      <w:r w:rsidR="008E36EE">
        <w:rPr>
          <w:rFonts w:hint="eastAsia"/>
        </w:rPr>
        <w:t>水素エネルギーシステム</w:t>
      </w:r>
      <w:r>
        <w:rPr>
          <w:rFonts w:hint="eastAsia"/>
        </w:rPr>
        <w:t>における</w:t>
      </w:r>
      <w:r w:rsidR="008E36EE">
        <w:rPr>
          <w:rFonts w:hint="eastAsia"/>
        </w:rPr>
        <w:t>蓄エネルギー</w:t>
      </w:r>
      <w:r>
        <w:rPr>
          <w:rFonts w:hint="eastAsia"/>
        </w:rPr>
        <w:t>と</w:t>
      </w:r>
      <w:r w:rsidR="008E36EE">
        <w:rPr>
          <w:rFonts w:hint="eastAsia"/>
        </w:rPr>
        <w:t>は、再エネ電力を蓄電池に蓄えること</w:t>
      </w:r>
      <w:r>
        <w:rPr>
          <w:rFonts w:hint="eastAsia"/>
        </w:rPr>
        <w:t>と</w:t>
      </w:r>
      <w:r w:rsidR="008E36EE">
        <w:rPr>
          <w:rFonts w:hint="eastAsia"/>
        </w:rPr>
        <w:t>、再エネ電力</w:t>
      </w:r>
      <w:r w:rsidR="00F2130C">
        <w:rPr>
          <w:rFonts w:hint="eastAsia"/>
        </w:rPr>
        <w:t>による</w:t>
      </w:r>
      <w:r w:rsidR="008E36EE">
        <w:rPr>
          <w:rFonts w:hint="eastAsia"/>
        </w:rPr>
        <w:t>水電解</w:t>
      </w:r>
      <w:r w:rsidR="00F2130C">
        <w:rPr>
          <w:rFonts w:hint="eastAsia"/>
        </w:rPr>
        <w:t>で</w:t>
      </w:r>
      <w:r w:rsidR="008E36EE">
        <w:rPr>
          <w:rFonts w:hint="eastAsia"/>
        </w:rPr>
        <w:t>発生させた水素</w:t>
      </w:r>
      <w:r>
        <w:rPr>
          <w:rFonts w:hint="eastAsia"/>
        </w:rPr>
        <w:t>で</w:t>
      </w:r>
      <w:r w:rsidR="008E36EE">
        <w:rPr>
          <w:rFonts w:hint="eastAsia"/>
        </w:rPr>
        <w:t>蓄えること</w:t>
      </w:r>
      <w:r>
        <w:rPr>
          <w:rFonts w:hint="eastAsia"/>
        </w:rPr>
        <w:t>とする</w:t>
      </w:r>
      <w:r w:rsidR="008E36EE">
        <w:rPr>
          <w:rFonts w:hint="eastAsia"/>
        </w:rPr>
        <w:t>。</w:t>
      </w:r>
    </w:p>
    <w:p w:rsidR="008E36EE" w:rsidRDefault="00DA03C3" w:rsidP="001B2F6C">
      <w:pPr>
        <w:widowControl/>
        <w:ind w:leftChars="100" w:left="211" w:firstLineChars="100" w:firstLine="211"/>
        <w:jc w:val="left"/>
      </w:pPr>
      <w:r>
        <w:rPr>
          <w:rFonts w:hint="eastAsia"/>
        </w:rPr>
        <w:t>蓄エネルギー</w:t>
      </w:r>
      <w:r w:rsidR="008E36EE">
        <w:rPr>
          <w:rFonts w:hint="eastAsia"/>
        </w:rPr>
        <w:t>は、</w:t>
      </w:r>
      <w:r w:rsidR="001B2F6C">
        <w:rPr>
          <w:rFonts w:hint="eastAsia"/>
        </w:rPr>
        <w:t>次の①、②のいずれ</w:t>
      </w:r>
      <w:r w:rsidR="002C3B38">
        <w:rPr>
          <w:rFonts w:hint="eastAsia"/>
        </w:rPr>
        <w:t>の場合</w:t>
      </w:r>
      <w:r w:rsidR="001B2F6C">
        <w:rPr>
          <w:rFonts w:hint="eastAsia"/>
        </w:rPr>
        <w:t>も可とする。</w:t>
      </w:r>
    </w:p>
    <w:p w:rsidR="008E36EE" w:rsidRDefault="008E36EE" w:rsidP="002C3B38">
      <w:pPr>
        <w:widowControl/>
        <w:ind w:firstLineChars="100" w:firstLine="211"/>
        <w:jc w:val="left"/>
      </w:pPr>
      <w:r>
        <w:rPr>
          <w:rFonts w:hint="eastAsia"/>
        </w:rPr>
        <w:t xml:space="preserve">　</w:t>
      </w:r>
      <w:r w:rsidR="001B2F6C">
        <w:rPr>
          <w:rFonts w:hint="eastAsia"/>
        </w:rPr>
        <w:t xml:space="preserve">　</w:t>
      </w:r>
      <w:r>
        <w:rPr>
          <w:rFonts w:hint="eastAsia"/>
        </w:rPr>
        <w:t>①　再エネ電力の余剰分を蓄える。</w:t>
      </w:r>
    </w:p>
    <w:p w:rsidR="008E36EE" w:rsidRDefault="008E36EE" w:rsidP="002C3B38">
      <w:pPr>
        <w:widowControl/>
        <w:ind w:firstLineChars="100" w:firstLine="211"/>
        <w:jc w:val="left"/>
      </w:pPr>
      <w:r>
        <w:rPr>
          <w:rFonts w:hint="eastAsia"/>
        </w:rPr>
        <w:t xml:space="preserve">　</w:t>
      </w:r>
      <w:r w:rsidR="001B2F6C">
        <w:rPr>
          <w:rFonts w:hint="eastAsia"/>
        </w:rPr>
        <w:t xml:space="preserve">　</w:t>
      </w:r>
      <w:r>
        <w:rPr>
          <w:rFonts w:hint="eastAsia"/>
        </w:rPr>
        <w:t xml:space="preserve">②　</w:t>
      </w:r>
      <w:r w:rsidR="001B2F6C">
        <w:rPr>
          <w:rFonts w:hint="eastAsia"/>
        </w:rPr>
        <w:t>余剰分に限らず、</w:t>
      </w:r>
      <w:r>
        <w:rPr>
          <w:rFonts w:hint="eastAsia"/>
        </w:rPr>
        <w:t>再エネ電力の一部</w:t>
      </w:r>
      <w:r w:rsidR="003D190A">
        <w:rPr>
          <w:rFonts w:hint="eastAsia"/>
        </w:rPr>
        <w:t>または全部</w:t>
      </w:r>
      <w:r>
        <w:rPr>
          <w:rFonts w:hint="eastAsia"/>
        </w:rPr>
        <w:t>を</w:t>
      </w:r>
      <w:r w:rsidR="001B2F6C">
        <w:rPr>
          <w:rFonts w:hint="eastAsia"/>
        </w:rPr>
        <w:t>計画的に蓄える。</w:t>
      </w:r>
    </w:p>
    <w:p w:rsidR="00884EF8" w:rsidRDefault="00884EF8" w:rsidP="002C3B38">
      <w:pPr>
        <w:widowControl/>
        <w:ind w:firstLineChars="100" w:firstLine="211"/>
        <w:jc w:val="left"/>
      </w:pPr>
    </w:p>
    <w:p w:rsidR="002C3B38" w:rsidRDefault="001B2F6C" w:rsidP="008A1803">
      <w:pPr>
        <w:widowControl/>
        <w:ind w:left="211" w:hangingChars="100" w:hanging="211"/>
        <w:jc w:val="left"/>
      </w:pPr>
      <w:r>
        <w:rPr>
          <w:rFonts w:hint="eastAsia"/>
        </w:rPr>
        <w:t xml:space="preserve">　</w:t>
      </w:r>
      <w:r w:rsidR="002C3B38">
        <w:rPr>
          <w:rFonts w:hint="eastAsia"/>
        </w:rPr>
        <w:t>・</w:t>
      </w:r>
      <w:r>
        <w:rPr>
          <w:rFonts w:hint="eastAsia"/>
        </w:rPr>
        <w:t>再エネ発電量</w:t>
      </w:r>
      <w:r w:rsidR="00FD431A">
        <w:rPr>
          <w:rFonts w:hint="eastAsia"/>
        </w:rPr>
        <w:t>には</w:t>
      </w:r>
      <w:r w:rsidR="008A1803">
        <w:rPr>
          <w:rFonts w:hint="eastAsia"/>
        </w:rPr>
        <w:t>、</w:t>
      </w:r>
      <w:r w:rsidR="00FD431A">
        <w:rPr>
          <w:rFonts w:hint="eastAsia"/>
        </w:rPr>
        <w:t>年間の天候の影響や季節変動等を考慮する</w:t>
      </w:r>
      <w:r w:rsidR="00DA03C3">
        <w:rPr>
          <w:rFonts w:hint="eastAsia"/>
        </w:rPr>
        <w:t>こと</w:t>
      </w:r>
      <w:r w:rsidR="00FD431A">
        <w:rPr>
          <w:rFonts w:hint="eastAsia"/>
        </w:rPr>
        <w:t>。</w:t>
      </w:r>
    </w:p>
    <w:p w:rsidR="00884EF8" w:rsidRDefault="00884EF8" w:rsidP="008A1803">
      <w:pPr>
        <w:widowControl/>
        <w:ind w:left="211" w:hangingChars="100" w:hanging="211"/>
        <w:jc w:val="left"/>
      </w:pPr>
    </w:p>
    <w:p w:rsidR="001B2F6C" w:rsidRDefault="002C3B38" w:rsidP="002C3B38">
      <w:pPr>
        <w:widowControl/>
        <w:ind w:leftChars="100" w:left="422" w:hangingChars="100" w:hanging="211"/>
        <w:jc w:val="left"/>
      </w:pPr>
      <w:r>
        <w:rPr>
          <w:rFonts w:hint="eastAsia"/>
        </w:rPr>
        <w:t>・</w:t>
      </w:r>
      <w:r w:rsidR="00DA03C3">
        <w:rPr>
          <w:rFonts w:hint="eastAsia"/>
        </w:rPr>
        <w:t>蓄エネルギー</w:t>
      </w:r>
      <w:r w:rsidR="00FD431A">
        <w:rPr>
          <w:rFonts w:hint="eastAsia"/>
        </w:rPr>
        <w:t>量は、</w:t>
      </w:r>
      <w:r w:rsidR="008A1803">
        <w:rPr>
          <w:rFonts w:hint="eastAsia"/>
        </w:rPr>
        <w:t>再エネ</w:t>
      </w:r>
      <w:r w:rsidR="006A2A49">
        <w:rPr>
          <w:rFonts w:hint="eastAsia"/>
        </w:rPr>
        <w:t>発電</w:t>
      </w:r>
      <w:r w:rsidR="00F2130C">
        <w:rPr>
          <w:rFonts w:hint="eastAsia"/>
        </w:rPr>
        <w:t>から</w:t>
      </w:r>
      <w:r>
        <w:rPr>
          <w:rFonts w:hint="eastAsia"/>
        </w:rPr>
        <w:t>消費側の</w:t>
      </w:r>
      <w:r w:rsidR="00F2130C">
        <w:rPr>
          <w:rFonts w:hint="eastAsia"/>
        </w:rPr>
        <w:t>施設・設備へ</w:t>
      </w:r>
      <w:r w:rsidR="008A1803">
        <w:rPr>
          <w:rFonts w:hint="eastAsia"/>
        </w:rPr>
        <w:t>直接</w:t>
      </w:r>
      <w:r w:rsidR="00F2130C">
        <w:rPr>
          <w:rFonts w:hint="eastAsia"/>
        </w:rPr>
        <w:t>供給する電力</w:t>
      </w:r>
      <w:r w:rsidR="008A1803">
        <w:rPr>
          <w:rFonts w:hint="eastAsia"/>
        </w:rPr>
        <w:t>を</w:t>
      </w:r>
      <w:r w:rsidR="00F2130C">
        <w:rPr>
          <w:rFonts w:hint="eastAsia"/>
        </w:rPr>
        <w:t>差し引いた</w:t>
      </w:r>
      <w:r w:rsidR="00DA03C3">
        <w:rPr>
          <w:rFonts w:hint="eastAsia"/>
        </w:rPr>
        <w:t>水素エネルギーシステム入力量から</w:t>
      </w:r>
      <w:r w:rsidR="008A1803">
        <w:rPr>
          <w:rFonts w:hint="eastAsia"/>
        </w:rPr>
        <w:t>推定する。</w:t>
      </w:r>
    </w:p>
    <w:p w:rsidR="00884EF8" w:rsidRDefault="00884EF8" w:rsidP="002C3B38">
      <w:pPr>
        <w:widowControl/>
        <w:ind w:leftChars="100" w:left="422" w:hangingChars="100" w:hanging="211"/>
        <w:jc w:val="left"/>
      </w:pPr>
    </w:p>
    <w:p w:rsidR="008E36EE" w:rsidRPr="00DA03C3" w:rsidRDefault="00DA03C3" w:rsidP="00DA03C3">
      <w:pPr>
        <w:ind w:leftChars="100" w:left="422" w:hangingChars="100" w:hanging="211"/>
      </w:pPr>
      <w:r w:rsidRPr="00DA03C3">
        <w:rPr>
          <w:rFonts w:hint="eastAsia"/>
        </w:rPr>
        <w:t>・少なくとも季節ごとの時間単位</w:t>
      </w:r>
      <w:r>
        <w:rPr>
          <w:rFonts w:hint="eastAsia"/>
        </w:rPr>
        <w:t>のエネルギー需給を示した上で、年間の蓄エネルギー量を算定すること。</w:t>
      </w:r>
    </w:p>
    <w:p w:rsidR="008E36EE" w:rsidRDefault="008E36EE">
      <w:pPr>
        <w:widowControl/>
        <w:jc w:val="left"/>
      </w:pPr>
    </w:p>
    <w:p w:rsidR="00DA03C3" w:rsidRDefault="00DA03C3">
      <w:pPr>
        <w:widowControl/>
        <w:jc w:val="left"/>
      </w:pPr>
    </w:p>
    <w:p w:rsidR="008E36EE" w:rsidRDefault="008E36EE">
      <w:pPr>
        <w:widowControl/>
        <w:jc w:val="left"/>
      </w:pPr>
    </w:p>
    <w:sectPr w:rsidR="008E36EE" w:rsidSect="00844CA3">
      <w:footerReference w:type="default" r:id="rId7"/>
      <w:pgSz w:w="11906" w:h="16838" w:code="9"/>
      <w:pgMar w:top="1418" w:right="1418" w:bottom="1418" w:left="1418" w:header="851" w:footer="680" w:gutter="0"/>
      <w:cols w:space="425"/>
      <w:docGrid w:type="linesAndChars" w:linePitch="341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E61" w:rsidRDefault="00AA5E61" w:rsidP="00D36E5E">
      <w:r>
        <w:separator/>
      </w:r>
    </w:p>
  </w:endnote>
  <w:endnote w:type="continuationSeparator" w:id="0">
    <w:p w:rsidR="00AA5E61" w:rsidRDefault="00AA5E61" w:rsidP="00D3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91B" w:rsidRDefault="001809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E61" w:rsidRDefault="00AA5E61" w:rsidP="00D36E5E">
      <w:r>
        <w:separator/>
      </w:r>
    </w:p>
  </w:footnote>
  <w:footnote w:type="continuationSeparator" w:id="0">
    <w:p w:rsidR="00AA5E61" w:rsidRDefault="00AA5E61" w:rsidP="00D36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21D45"/>
    <w:multiLevelType w:val="hybridMultilevel"/>
    <w:tmpl w:val="40C89A74"/>
    <w:lvl w:ilvl="0" w:tplc="D7C2B2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rawingGridHorizontalSpacing w:val="20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925"/>
    <w:rsid w:val="00064BA5"/>
    <w:rsid w:val="00066D47"/>
    <w:rsid w:val="00076B42"/>
    <w:rsid w:val="00095F7A"/>
    <w:rsid w:val="000A010A"/>
    <w:rsid w:val="001002A3"/>
    <w:rsid w:val="00103096"/>
    <w:rsid w:val="0016620A"/>
    <w:rsid w:val="0018091B"/>
    <w:rsid w:val="001B2F6C"/>
    <w:rsid w:val="001D7820"/>
    <w:rsid w:val="00211E54"/>
    <w:rsid w:val="002B2EF0"/>
    <w:rsid w:val="002C3B38"/>
    <w:rsid w:val="002D0C4A"/>
    <w:rsid w:val="00352FAD"/>
    <w:rsid w:val="00381CE4"/>
    <w:rsid w:val="00382C01"/>
    <w:rsid w:val="003959AB"/>
    <w:rsid w:val="003A3DD3"/>
    <w:rsid w:val="003C100D"/>
    <w:rsid w:val="003C324D"/>
    <w:rsid w:val="003D190A"/>
    <w:rsid w:val="003D6E5D"/>
    <w:rsid w:val="003E3B1A"/>
    <w:rsid w:val="004157A1"/>
    <w:rsid w:val="00416925"/>
    <w:rsid w:val="00463AF6"/>
    <w:rsid w:val="00487071"/>
    <w:rsid w:val="00492ABA"/>
    <w:rsid w:val="005840D1"/>
    <w:rsid w:val="006074FE"/>
    <w:rsid w:val="00642FF2"/>
    <w:rsid w:val="00697B97"/>
    <w:rsid w:val="006A2A49"/>
    <w:rsid w:val="006A4AD9"/>
    <w:rsid w:val="006D49F5"/>
    <w:rsid w:val="00756F72"/>
    <w:rsid w:val="007578DF"/>
    <w:rsid w:val="00766B9D"/>
    <w:rsid w:val="007A4C11"/>
    <w:rsid w:val="00832A65"/>
    <w:rsid w:val="00833E88"/>
    <w:rsid w:val="00844CA3"/>
    <w:rsid w:val="0086520E"/>
    <w:rsid w:val="008653EB"/>
    <w:rsid w:val="00872652"/>
    <w:rsid w:val="008801A0"/>
    <w:rsid w:val="008835CD"/>
    <w:rsid w:val="00884EF8"/>
    <w:rsid w:val="008951D5"/>
    <w:rsid w:val="008A1803"/>
    <w:rsid w:val="008D65BC"/>
    <w:rsid w:val="008E36EE"/>
    <w:rsid w:val="009160E2"/>
    <w:rsid w:val="00990A5D"/>
    <w:rsid w:val="009B1805"/>
    <w:rsid w:val="009C68B4"/>
    <w:rsid w:val="009E44E1"/>
    <w:rsid w:val="00A71DD7"/>
    <w:rsid w:val="00A85081"/>
    <w:rsid w:val="00A94B8A"/>
    <w:rsid w:val="00AA5E61"/>
    <w:rsid w:val="00AF47AF"/>
    <w:rsid w:val="00B11585"/>
    <w:rsid w:val="00B12AE1"/>
    <w:rsid w:val="00B20E5F"/>
    <w:rsid w:val="00B468EA"/>
    <w:rsid w:val="00B47FD9"/>
    <w:rsid w:val="00BB410D"/>
    <w:rsid w:val="00BC657D"/>
    <w:rsid w:val="00C22F6B"/>
    <w:rsid w:val="00C27702"/>
    <w:rsid w:val="00C41BB0"/>
    <w:rsid w:val="00C83807"/>
    <w:rsid w:val="00CD53E0"/>
    <w:rsid w:val="00CE0EF0"/>
    <w:rsid w:val="00CE6FFA"/>
    <w:rsid w:val="00D06F0D"/>
    <w:rsid w:val="00D13D48"/>
    <w:rsid w:val="00D32E26"/>
    <w:rsid w:val="00D36E5E"/>
    <w:rsid w:val="00D55314"/>
    <w:rsid w:val="00D91DFD"/>
    <w:rsid w:val="00DA03C3"/>
    <w:rsid w:val="00DA062B"/>
    <w:rsid w:val="00DA3CF3"/>
    <w:rsid w:val="00DB523E"/>
    <w:rsid w:val="00DB5825"/>
    <w:rsid w:val="00DD1C38"/>
    <w:rsid w:val="00E339C7"/>
    <w:rsid w:val="00E65860"/>
    <w:rsid w:val="00E84C0A"/>
    <w:rsid w:val="00EA11F7"/>
    <w:rsid w:val="00EA5FCC"/>
    <w:rsid w:val="00EB1F2D"/>
    <w:rsid w:val="00EB5162"/>
    <w:rsid w:val="00ED67FF"/>
    <w:rsid w:val="00F016B6"/>
    <w:rsid w:val="00F2130C"/>
    <w:rsid w:val="00F21D33"/>
    <w:rsid w:val="00F512B7"/>
    <w:rsid w:val="00F60343"/>
    <w:rsid w:val="00F923DE"/>
    <w:rsid w:val="00F9798B"/>
    <w:rsid w:val="00FB7979"/>
    <w:rsid w:val="00FD431A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7726D"/>
  <w15:chartTrackingRefBased/>
  <w15:docId w15:val="{9BB03876-0E3B-400E-A901-6496B9E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CA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F0D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49F5"/>
    <w:pPr>
      <w:ind w:leftChars="400" w:left="840"/>
    </w:pPr>
    <w:rPr>
      <w:rFonts w:asciiTheme="minorHAnsi" w:eastAsiaTheme="minorEastAsia" w:hAnsiTheme="minorHAnsi"/>
    </w:rPr>
  </w:style>
  <w:style w:type="paragraph" w:styleId="a5">
    <w:name w:val="Balloon Text"/>
    <w:basedOn w:val="a"/>
    <w:link w:val="a6"/>
    <w:uiPriority w:val="99"/>
    <w:semiHidden/>
    <w:unhideWhenUsed/>
    <w:rsid w:val="002B2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2E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6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6E5E"/>
  </w:style>
  <w:style w:type="paragraph" w:styleId="a9">
    <w:name w:val="footer"/>
    <w:basedOn w:val="a"/>
    <w:link w:val="aa"/>
    <w:uiPriority w:val="99"/>
    <w:unhideWhenUsed/>
    <w:rsid w:val="00D36E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tochikan2</cp:lastModifiedBy>
  <cp:revision>20</cp:revision>
  <cp:lastPrinted>2018-07-04T05:33:00Z</cp:lastPrinted>
  <dcterms:created xsi:type="dcterms:W3CDTF">2018-07-03T04:29:00Z</dcterms:created>
  <dcterms:modified xsi:type="dcterms:W3CDTF">2019-04-25T23:32:00Z</dcterms:modified>
</cp:coreProperties>
</file>